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ED" w:rsidRPr="00A9741C" w:rsidRDefault="003401ED" w:rsidP="003401ED">
      <w:pPr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A9741C">
        <w:rPr>
          <w:rFonts w:ascii="Times New Roman" w:hAnsi="Times New Roman"/>
          <w:b/>
          <w:sz w:val="28"/>
          <w:szCs w:val="28"/>
          <w:highlight w:val="green"/>
        </w:rPr>
        <w:t xml:space="preserve">АДМИНИСТРАЦИЯ МУНИЦИПАЛЬНОГО ОБРАЗОВАНИЯ </w:t>
      </w:r>
      <w:r w:rsidRPr="00A9741C">
        <w:rPr>
          <w:rFonts w:ascii="Times New Roman" w:hAnsi="Times New Roman"/>
          <w:b/>
          <w:sz w:val="28"/>
          <w:szCs w:val="28"/>
          <w:highlight w:val="green"/>
        </w:rPr>
        <w:tab/>
        <w:t xml:space="preserve">СЕЛЬСКОЕ ПОСЕЛЕНИЕ </w:t>
      </w:r>
      <w:r>
        <w:rPr>
          <w:rFonts w:ascii="Times New Roman" w:hAnsi="Times New Roman"/>
          <w:b/>
          <w:sz w:val="28"/>
          <w:szCs w:val="28"/>
          <w:highlight w:val="green"/>
        </w:rPr>
        <w:t>НЕШКАН</w:t>
      </w:r>
    </w:p>
    <w:p w:rsidR="003401ED" w:rsidRPr="00877EAA" w:rsidRDefault="003401ED" w:rsidP="003401E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3401ED" w:rsidRPr="003A3C76" w:rsidRDefault="003401ED" w:rsidP="003401ED">
      <w:pPr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09.03. 2021 г. № </w:t>
      </w:r>
      <w:r w:rsidR="00354197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3401ED" w:rsidRPr="0030772F" w:rsidRDefault="003401ED" w:rsidP="003401ED">
      <w:pPr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 w:rsidRPr="003A3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18"/>
      </w:tblGrid>
      <w:tr w:rsidR="003401ED" w:rsidRPr="00DD065F" w:rsidTr="000222D1">
        <w:trPr>
          <w:trHeight w:val="1631"/>
        </w:trPr>
        <w:tc>
          <w:tcPr>
            <w:tcW w:w="6718" w:type="dxa"/>
          </w:tcPr>
          <w:p w:rsidR="003401ED" w:rsidRPr="00DD065F" w:rsidRDefault="003401ED" w:rsidP="003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5F">
              <w:rPr>
                <w:rFonts w:ascii="Times New Roman" w:hAnsi="Times New Roman"/>
                <w:sz w:val="28"/>
                <w:szCs w:val="28"/>
              </w:rPr>
              <w:t xml:space="preserve">О выделении помещений для встреч с избирателями зарегистрированных кандидатов, их доверенных лиц, представителей избирательных объединений, выдвинувших зарегистрированных кандидатов при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досрочных </w:t>
            </w:r>
            <w:r w:rsidRPr="00DD065F">
              <w:rPr>
                <w:rFonts w:ascii="Times New Roman" w:hAnsi="Times New Roman"/>
                <w:sz w:val="28"/>
                <w:szCs w:val="28"/>
              </w:rPr>
              <w:t xml:space="preserve">выборов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Нешкан</w:t>
            </w:r>
            <w:proofErr w:type="spellEnd"/>
          </w:p>
        </w:tc>
      </w:tr>
    </w:tbl>
    <w:p w:rsidR="003401ED" w:rsidRPr="009A3103" w:rsidRDefault="003401ED" w:rsidP="003401ED">
      <w:pPr>
        <w:spacing w:line="240" w:lineRule="auto"/>
        <w:rPr>
          <w:rFonts w:ascii="Times New Roman" w:hAnsi="Times New Roman"/>
          <w:sz w:val="28"/>
          <w:szCs w:val="28"/>
        </w:rPr>
      </w:pPr>
      <w:r w:rsidRPr="009A3103">
        <w:rPr>
          <w:rFonts w:ascii="Times New Roman" w:hAnsi="Times New Roman"/>
          <w:sz w:val="28"/>
          <w:szCs w:val="28"/>
        </w:rPr>
        <w:t xml:space="preserve"> </w:t>
      </w:r>
    </w:p>
    <w:p w:rsidR="003401ED" w:rsidRDefault="003401ED" w:rsidP="003401E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103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статьей 53</w:t>
      </w:r>
      <w:r w:rsidRPr="009A3103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от 12.06.2002 года № 67-ФЗ</w:t>
      </w:r>
      <w:r w:rsidRPr="009A3103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8"/>
        </w:rPr>
        <w:t xml:space="preserve">решением избирательной комиссии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 от 09.03.2021 года № 3/7 «Об обращении к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 о выделении помещений для встреч с избирателями зарегистрированных кандидатов, их доверенных лиц, представителей избирательных объединений, выдвинувших зарегистрированных кандидатов 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проведении досрочных выборов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>, в целях обеспечения равных условий при п</w:t>
      </w:r>
      <w:r w:rsidR="00754809">
        <w:rPr>
          <w:rFonts w:ascii="Times New Roman" w:hAnsi="Times New Roman"/>
          <w:sz w:val="28"/>
          <w:szCs w:val="28"/>
        </w:rPr>
        <w:t xml:space="preserve">роведении предвыборной агитации </w:t>
      </w:r>
      <w:r>
        <w:rPr>
          <w:rFonts w:ascii="Times New Roman" w:hAnsi="Times New Roman"/>
          <w:sz w:val="28"/>
          <w:szCs w:val="28"/>
        </w:rPr>
        <w:t xml:space="preserve">посредством агитационных публичных мероприятий зарегистрированными кандидатами, представителями избирательных объединений, выделить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помещения для встреч с избирателями зарегистрированных кандидатов, их доверенных лиц, представителей избирательных объединений, выдвинувших зарегистрированных кандидатов при проведении досрочных выборов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54809" w:rsidRDefault="00754809" w:rsidP="003401E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01ED" w:rsidRDefault="003401ED" w:rsidP="003401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1ED">
        <w:rPr>
          <w:rFonts w:ascii="Times New Roman" w:hAnsi="Times New Roman"/>
          <w:sz w:val="28"/>
          <w:szCs w:val="28"/>
          <w:lang w:eastAsia="ru-RU"/>
        </w:rPr>
        <w:t xml:space="preserve">- помещение муниципального бюджетного учреждения культуры с. </w:t>
      </w:r>
      <w:proofErr w:type="spellStart"/>
      <w:r w:rsidRPr="003401ED">
        <w:rPr>
          <w:rFonts w:ascii="Times New Roman" w:hAnsi="Times New Roman"/>
          <w:sz w:val="28"/>
          <w:szCs w:val="28"/>
          <w:lang w:eastAsia="ru-RU"/>
        </w:rPr>
        <w:t>Нешкан</w:t>
      </w:r>
      <w:proofErr w:type="spellEnd"/>
      <w:r w:rsidRPr="003401ED">
        <w:rPr>
          <w:rFonts w:ascii="Times New Roman" w:hAnsi="Times New Roman"/>
          <w:sz w:val="28"/>
          <w:szCs w:val="28"/>
          <w:lang w:eastAsia="ru-RU"/>
        </w:rPr>
        <w:t xml:space="preserve"> «Центр культуры Чукотского муниципального района»,  расположенное по адресу: сельское поселение </w:t>
      </w:r>
      <w:proofErr w:type="spellStart"/>
      <w:r w:rsidRPr="003401ED">
        <w:rPr>
          <w:rFonts w:ascii="Times New Roman" w:hAnsi="Times New Roman"/>
          <w:sz w:val="28"/>
          <w:szCs w:val="28"/>
          <w:lang w:eastAsia="ru-RU"/>
        </w:rPr>
        <w:t>Нешкан</w:t>
      </w:r>
      <w:proofErr w:type="spellEnd"/>
      <w:r w:rsidRPr="003401ED">
        <w:rPr>
          <w:rFonts w:ascii="Times New Roman" w:hAnsi="Times New Roman"/>
          <w:sz w:val="28"/>
          <w:szCs w:val="28"/>
          <w:lang w:eastAsia="ru-RU"/>
        </w:rPr>
        <w:t>, улица Тундровая дом 7;</w:t>
      </w:r>
    </w:p>
    <w:p w:rsidR="00754809" w:rsidRPr="003401ED" w:rsidRDefault="00754809" w:rsidP="003401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ED" w:rsidRPr="003A3C76" w:rsidRDefault="003401ED" w:rsidP="003401E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C76">
        <w:rPr>
          <w:rFonts w:ascii="Times New Roman" w:hAnsi="Times New Roman"/>
          <w:sz w:val="28"/>
          <w:szCs w:val="28"/>
        </w:rPr>
        <w:t xml:space="preserve">Настоящее распоряжение </w:t>
      </w:r>
      <w:r>
        <w:rPr>
          <w:rFonts w:ascii="Times New Roman" w:hAnsi="Times New Roman"/>
          <w:sz w:val="28"/>
          <w:szCs w:val="28"/>
        </w:rPr>
        <w:t>обнародовать в установленном законе порядке, направить в Избирательную комиссию муниципального образования Чукотский муниципальный район.</w:t>
      </w:r>
    </w:p>
    <w:p w:rsidR="003401ED" w:rsidRDefault="003401ED" w:rsidP="003401E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401ED" w:rsidRPr="003A3C76" w:rsidRDefault="003401ED" w:rsidP="003401E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          </w:t>
      </w:r>
      <w:r w:rsidR="00754809">
        <w:rPr>
          <w:rFonts w:ascii="Times New Roman" w:hAnsi="Times New Roman"/>
          <w:sz w:val="28"/>
          <w:szCs w:val="28"/>
        </w:rPr>
        <w:t xml:space="preserve">                                                                     Е.С. </w:t>
      </w:r>
      <w:proofErr w:type="spellStart"/>
      <w:r w:rsidR="00754809">
        <w:rPr>
          <w:rFonts w:ascii="Times New Roman" w:hAnsi="Times New Roman"/>
          <w:sz w:val="28"/>
          <w:szCs w:val="28"/>
        </w:rPr>
        <w:t>Ививнеут</w:t>
      </w:r>
      <w:proofErr w:type="spellEnd"/>
    </w:p>
    <w:p w:rsidR="009B4B3C" w:rsidRDefault="009B4B3C"/>
    <w:sectPr w:rsidR="009B4B3C" w:rsidSect="00754809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ED"/>
    <w:rsid w:val="003401ED"/>
    <w:rsid w:val="00354197"/>
    <w:rsid w:val="00754809"/>
    <w:rsid w:val="009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ШостакДенис</cp:lastModifiedBy>
  <cp:revision>3</cp:revision>
  <dcterms:created xsi:type="dcterms:W3CDTF">2025-04-30T03:07:00Z</dcterms:created>
  <dcterms:modified xsi:type="dcterms:W3CDTF">2025-04-30T03:07:00Z</dcterms:modified>
</cp:coreProperties>
</file>